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48"/>
          <w:szCs w:val="48"/>
        </w:rPr>
        <w:t xml:space="preserve">STANDARDY OCHRONY MAŁOLETNICH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Wersja dla uczniów</w:t>
      </w:r>
    </w:p>
    <w:p>
      <w:pPr>
        <w:spacing w:after="400"/>
        <w:jc w:val="center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Specjalny Ośrodek Szkolno-Wychowawczy dla Dzieci Niewidomych i Słabowidzących im. Św. Tereski w Rabce-Zdroju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Co to za dokument?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W naszej szkole obowiązują zasady, które Cię chronią.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Te zasady nazywają się Standardy Ochrony Małoletnich.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Ten tekst to ich krótsza i prostsza wersja.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Napisaliśmy ją specjalnie dla Ciebie.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Twoje prawa</w:t>
      </w:r>
    </w:p>
    <w:p>
      <w:pPr>
        <w:pStyle w:val="ListParagraph"/>
        <w:numPr>
          <w:ilvl w:val="0"/>
          <w:numId w:val="2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Masz prawo czuć się bezpiecznie w szkole i w internacie.</w:t>
      </w:r>
    </w:p>
    <w:p>
      <w:pPr>
        <w:pStyle w:val="ListParagraph"/>
        <w:numPr>
          <w:ilvl w:val="0"/>
          <w:numId w:val="2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Masz prawo do szacunku.</w:t>
      </w:r>
    </w:p>
    <w:p>
      <w:pPr>
        <w:pStyle w:val="ListParagraph"/>
        <w:numPr>
          <w:ilvl w:val="0"/>
          <w:numId w:val="2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Nikt nie może Cię krzywdzić.</w:t>
      </w:r>
    </w:p>
    <w:p>
      <w:pPr>
        <w:pStyle w:val="ListParagraph"/>
        <w:numPr>
          <w:ilvl w:val="0"/>
          <w:numId w:val="2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Masz prawo mówić o swoich sprawach, a dorośli mają Cię wysłuchać.</w:t>
      </w:r>
    </w:p>
    <w:p>
      <w:pPr>
        <w:pStyle w:val="ListParagraph"/>
        <w:numPr>
          <w:ilvl w:val="0"/>
          <w:numId w:val="2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Masz prawo powiedzieć NIE, gdy czegoś nie chcesz.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Jak zachowują się dorośli w naszej szkole</w:t>
      </w:r>
    </w:p>
    <w:p>
      <w:pPr>
        <w:pStyle w:val="ListParagraph"/>
        <w:numPr>
          <w:ilvl w:val="0"/>
          <w:numId w:val="3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Dorośli mówią do Ciebie spokojnie i życzliwie.</w:t>
      </w:r>
    </w:p>
    <w:p>
      <w:pPr>
        <w:pStyle w:val="ListParagraph"/>
        <w:numPr>
          <w:ilvl w:val="0"/>
          <w:numId w:val="3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Dorośli pomagają Ci w nauce i w codziennych czynnościach.</w:t>
      </w:r>
    </w:p>
    <w:p>
      <w:pPr>
        <w:pStyle w:val="ListParagraph"/>
        <w:numPr>
          <w:ilvl w:val="0"/>
          <w:numId w:val="3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Zanim dorosły Cię dotknie, na przykład aby Cię poprowadzić, mówi Ci o tym.</w:t>
      </w:r>
    </w:p>
    <w:p>
      <w:pPr>
        <w:pStyle w:val="ListParagraph"/>
        <w:numPr>
          <w:ilvl w:val="0"/>
          <w:numId w:val="3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Dorosły szanuje Twoją prywatność przy ubieraniu, myciu i w toalecie.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Czego dorosłym nie wolno</w:t>
      </w:r>
    </w:p>
    <w:p>
      <w:pPr>
        <w:pStyle w:val="ListParagraph"/>
        <w:numPr>
          <w:ilvl w:val="0"/>
          <w:numId w:val="4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wolno Cię bić, szarpać ani popychać.</w:t>
      </w:r>
    </w:p>
    <w:p>
      <w:pPr>
        <w:pStyle w:val="ListParagraph"/>
        <w:numPr>
          <w:ilvl w:val="0"/>
          <w:numId w:val="4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wolno na Ciebie krzyczeć, wyśmiewać Cię ani obrażać.</w:t>
      </w:r>
    </w:p>
    <w:p>
      <w:pPr>
        <w:pStyle w:val="ListParagraph"/>
        <w:numPr>
          <w:ilvl w:val="0"/>
          <w:numId w:val="4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wolno dotykać Cię w sposób, który jest dla Ciebie nieprzyjemny lub wstydliwy.</w:t>
      </w:r>
    </w:p>
    <w:p>
      <w:pPr>
        <w:pStyle w:val="ListParagraph"/>
        <w:numPr>
          <w:ilvl w:val="0"/>
          <w:numId w:val="4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wolno robić Ci zdjęć ani nagrań i pokazywać ich innym bez zgody Twoich rodziców.</w:t>
      </w:r>
    </w:p>
    <w:p>
      <w:pPr>
        <w:pStyle w:val="ListParagraph"/>
        <w:numPr>
          <w:ilvl w:val="0"/>
          <w:numId w:val="4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Dorosły nie może kazać Ci trzymać w tajemnicy tego, co z Tobą robi. Jeśli ktoś mówi: „to nasz sekret" – powiedz o tym zaufanemu dorosłemu.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Zasady między uczniami</w:t>
      </w:r>
    </w:p>
    <w:p>
      <w:pPr>
        <w:pStyle w:val="ListParagraph"/>
        <w:numPr>
          <w:ilvl w:val="0"/>
          <w:numId w:val="5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Uczniowie traktują się nawzajem życzliwie.</w:t>
      </w:r>
    </w:p>
    <w:p>
      <w:pPr>
        <w:pStyle w:val="ListParagraph"/>
        <w:numPr>
          <w:ilvl w:val="0"/>
          <w:numId w:val="5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wolno bić, przezywać ani wyśmiewać innych.</w:t>
      </w:r>
    </w:p>
    <w:p>
      <w:pPr>
        <w:pStyle w:val="ListParagraph"/>
        <w:numPr>
          <w:ilvl w:val="0"/>
          <w:numId w:val="5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wolno nikogo straszyć ani wykluczać z zabawy.</w:t>
      </w:r>
    </w:p>
    <w:p>
      <w:pPr>
        <w:pStyle w:val="ListParagraph"/>
        <w:numPr>
          <w:ilvl w:val="0"/>
          <w:numId w:val="5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wolno zabierać ani niszczyć cudzych rzeczy. To dotyczy także białej laski, okularów i innego sprzętu.</w:t>
      </w:r>
    </w:p>
    <w:p>
      <w:pPr>
        <w:pStyle w:val="ListParagraph"/>
        <w:numPr>
          <w:ilvl w:val="0"/>
          <w:numId w:val="5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Jeśli wiesz, że ktoś krzywdzi kolegę lub koleżankę – powiedz dorosłemu. To nie jest skarżenie. To jest pomaganie.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Internet</w:t>
      </w:r>
    </w:p>
    <w:p>
      <w:pPr>
        <w:pStyle w:val="ListParagraph"/>
        <w:numPr>
          <w:ilvl w:val="0"/>
          <w:numId w:val="6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Z Internetu w szkole korzystasz razem z nauczycielem.</w:t>
      </w:r>
    </w:p>
    <w:p>
      <w:pPr>
        <w:pStyle w:val="ListParagraph"/>
        <w:numPr>
          <w:ilvl w:val="0"/>
          <w:numId w:val="6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Jeśli coś w Internecie Cię przestraszy lub zawstydzi – powiedz dorosłemu.</w:t>
      </w:r>
    </w:p>
    <w:p>
      <w:pPr>
        <w:pStyle w:val="ListParagraph"/>
        <w:numPr>
          <w:ilvl w:val="0"/>
          <w:numId w:val="6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Nie podawaj w Internecie swoich danych: adresu, telefonu ani zdjęć.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Co zrobić, gdy coś jest nie tak?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Gdy ktoś Cię krzywdzi albo czujesz się źle – powiedz o tym.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Możesz powiedzieć:</w:t>
      </w:r>
    </w:p>
    <w:p>
      <w:pPr>
        <w:pStyle w:val="ListParagraph"/>
        <w:numPr>
          <w:ilvl w:val="0"/>
          <w:numId w:val="7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psychologowi szkolnemu – to Koordynator Ochrony Małoletnich,</w:t>
      </w:r>
    </w:p>
    <w:p>
      <w:pPr>
        <w:pStyle w:val="ListParagraph"/>
        <w:numPr>
          <w:ilvl w:val="0"/>
          <w:numId w:val="7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pedagogowi,</w:t>
      </w:r>
    </w:p>
    <w:p>
      <w:pPr>
        <w:pStyle w:val="ListParagraph"/>
        <w:numPr>
          <w:ilvl w:val="0"/>
          <w:numId w:val="7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wychowawcy w szkole lub w internacie,</w:t>
      </w:r>
    </w:p>
    <w:p>
      <w:pPr>
        <w:pStyle w:val="ListParagraph"/>
        <w:numPr>
          <w:ilvl w:val="0"/>
          <w:numId w:val="7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każdemu dorosłemu w szkole, któremu ufasz,</w:t>
      </w:r>
    </w:p>
    <w:p>
      <w:pPr>
        <w:pStyle w:val="ListParagraph"/>
        <w:numPr>
          <w:ilvl w:val="0"/>
          <w:numId w:val="7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dyrektorowi.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Dorosły Cię wysłucha i Ci pomoże.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Możesz też poprosić rodziców, aby porozmawiali ze szkołą.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Ważne telefony</w:t>
      </w:r>
    </w:p>
    <w:p>
      <w:pPr>
        <w:pStyle w:val="ListParagraph"/>
        <w:numPr>
          <w:ilvl w:val="0"/>
          <w:numId w:val="8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Telefon Zaufania dla Dzieci i Młodzieży: 116 111. Połączenie jest bezpłatne.</w:t>
      </w:r>
    </w:p>
    <w:p>
      <w:pPr>
        <w:pStyle w:val="ListParagraph"/>
        <w:numPr>
          <w:ilvl w:val="0"/>
          <w:numId w:val="8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Dziecięcy Telefon Zaufania Rzecznika Praw Dziecka: 800 12 12 12. Połączenie jest bezpłatne.</w:t>
      </w:r>
    </w:p>
    <w:p>
      <w:pPr>
        <w:pStyle w:val="ListParagraph"/>
        <w:numPr>
          <w:ilvl w:val="0"/>
          <w:numId w:val="8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Numer alarmowy: 112.</w:t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000000"/>
          <w:sz w:val="40"/>
          <w:szCs w:val="40"/>
        </w:rPr>
        <w:t xml:space="preserve">Ten tekst w innych formach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Ten tekst możesz dostać także:</w:t>
      </w:r>
    </w:p>
    <w:p>
      <w:pPr>
        <w:pStyle w:val="ListParagraph"/>
        <w:numPr>
          <w:ilvl w:val="0"/>
          <w:numId w:val="9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w druku powiększonym,</w:t>
      </w:r>
    </w:p>
    <w:p>
      <w:pPr>
        <w:pStyle w:val="ListParagraph"/>
        <w:numPr>
          <w:ilvl w:val="0"/>
          <w:numId w:val="9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w brajlu,</w:t>
      </w:r>
    </w:p>
    <w:p>
      <w:pPr>
        <w:pStyle w:val="ListParagraph"/>
        <w:numPr>
          <w:ilvl w:val="0"/>
          <w:numId w:val="9"/>
        </w:numPr>
        <w:spacing w:after="12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jako nagranie do słuchania.</w:t>
      </w:r>
    </w:p>
    <w:p>
      <w:pPr>
        <w:spacing w:after="160" w:line="300"/>
        <w:jc w:val="left"/>
      </w:pPr>
      <w:r>
        <w:rPr>
          <w:rFonts w:ascii="Arial" w:cs="Arial" w:eastAsia="Arial" w:hAnsi="Arial"/>
          <w:b w:val="false"/>
          <w:bCs w:val="false"/>
          <w:sz w:val="32"/>
          <w:szCs w:val="32"/>
        </w:rPr>
        <w:t xml:space="preserve">Poproś o to wychowawcę.</w:t>
      </w:r>
    </w:p>
    <w:sectPr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6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2"/>
        <w:szCs w:val="3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2026-07-18T20:28:08.466Z</dcterms:created>
  <dcterms:modified xsi:type="dcterms:W3CDTF">2026-07-18T20:28:08.466Z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